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04E59">
      <w:pPr>
        <w:rPr>
          <w:rFonts w:hint="eastAsia" w:ascii="黑体" w:hAnsi="黑体" w:eastAsia="黑体" w:cs="黑体"/>
          <w:szCs w:val="32"/>
          <w:lang w:eastAsia="zh-CN"/>
        </w:rPr>
      </w:pPr>
      <w:r>
        <w:rPr>
          <w:rFonts w:hint="eastAsia" w:ascii="黑体" w:hAnsi="黑体" w:eastAsia="黑体" w:cs="黑体"/>
          <w:szCs w:val="32"/>
        </w:rPr>
        <w:t>附件1</w:t>
      </w:r>
      <w:r>
        <w:rPr>
          <w:rFonts w:hint="eastAsia" w:ascii="黑体" w:hAnsi="黑体" w:eastAsia="黑体" w:cs="黑体"/>
          <w:szCs w:val="32"/>
          <w:lang w:eastAsia="zh-CN"/>
        </w:rPr>
        <w:t>：</w:t>
      </w:r>
    </w:p>
    <w:tbl>
      <w:tblPr>
        <w:tblStyle w:val="5"/>
        <w:tblW w:w="14375" w:type="dxa"/>
        <w:tblInd w:w="-39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2"/>
        <w:gridCol w:w="938"/>
        <w:gridCol w:w="1311"/>
        <w:gridCol w:w="1254"/>
        <w:gridCol w:w="690"/>
        <w:gridCol w:w="787"/>
        <w:gridCol w:w="1078"/>
        <w:gridCol w:w="1355"/>
        <w:gridCol w:w="3265"/>
        <w:gridCol w:w="922"/>
        <w:gridCol w:w="1813"/>
      </w:tblGrid>
      <w:tr w14:paraId="559F6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437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BB20D1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4"/>
                <w:szCs w:val="44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highlight w:val="none"/>
                <w:lang w:val="en-US" w:eastAsia="zh-CN" w:bidi="ar"/>
              </w:rPr>
              <w:t>乐山市计量测试所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highlight w:val="none"/>
                <w:lang w:bidi="ar"/>
              </w:rPr>
              <w:t>招聘编外人员职位表</w:t>
            </w:r>
          </w:p>
        </w:tc>
      </w:tr>
      <w:tr w14:paraId="08D55F33">
        <w:trPr>
          <w:trHeight w:val="495" w:hRule="atLeast"/>
        </w:trPr>
        <w:tc>
          <w:tcPr>
            <w:tcW w:w="9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E2C8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岗位编码</w:t>
            </w:r>
          </w:p>
        </w:tc>
        <w:tc>
          <w:tcPr>
            <w:tcW w:w="9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35BDC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主管部门</w:t>
            </w:r>
          </w:p>
        </w:tc>
        <w:tc>
          <w:tcPr>
            <w:tcW w:w="13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C1909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招聘单位名称</w:t>
            </w:r>
          </w:p>
        </w:tc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39B5F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岗位名称</w:t>
            </w:r>
          </w:p>
        </w:tc>
        <w:tc>
          <w:tcPr>
            <w:tcW w:w="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D7F6A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招聘</w:t>
            </w:r>
          </w:p>
          <w:p w14:paraId="60E3C4B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人数</w:t>
            </w:r>
          </w:p>
        </w:tc>
        <w:tc>
          <w:tcPr>
            <w:tcW w:w="7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144B4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招聘对象范围</w:t>
            </w:r>
          </w:p>
        </w:tc>
        <w:tc>
          <w:tcPr>
            <w:tcW w:w="5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0AA27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所需资格条件</w:t>
            </w:r>
          </w:p>
        </w:tc>
        <w:tc>
          <w:tcPr>
            <w:tcW w:w="9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0E0B1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开考比例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02B1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备注</w:t>
            </w:r>
          </w:p>
        </w:tc>
      </w:tr>
      <w:tr w14:paraId="2F2E8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9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DF676">
            <w:pPr>
              <w:jc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9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A0006B">
            <w:pPr>
              <w:jc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3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61218B">
            <w:pPr>
              <w:jc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C10EE0">
            <w:pPr>
              <w:jc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842674">
            <w:pPr>
              <w:jc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7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761E46">
            <w:pPr>
              <w:jc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CD3E0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年龄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303D8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学历（学位）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C012B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专业要求</w:t>
            </w:r>
          </w:p>
        </w:tc>
        <w:tc>
          <w:tcPr>
            <w:tcW w:w="9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191429">
            <w:pPr>
              <w:jc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4354F">
            <w:pPr>
              <w:jc w:val="center"/>
              <w:rPr>
                <w:rFonts w:hint="eastAsia" w:ascii="黑体" w:hAnsi="宋体" w:eastAsia="黑体" w:cs="黑体"/>
                <w:color w:val="000000"/>
                <w:sz w:val="20"/>
                <w:szCs w:val="20"/>
                <w:highlight w:val="none"/>
              </w:rPr>
            </w:pPr>
          </w:p>
        </w:tc>
      </w:tr>
      <w:tr w14:paraId="2EF0CA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 w:hRule="atLeast"/>
        </w:trPr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C146A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001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AF5A5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乐山市市场监督管理局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122F6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乐山市计量测试所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F2502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计量检测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86A57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E7C2B7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bidi="ar"/>
              </w:rPr>
              <w:t>全国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0A1A10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>19</w:t>
            </w:r>
            <w:r>
              <w:rPr>
                <w:rFonts w:hint="eastAsia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90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>年</w:t>
            </w:r>
            <w:r>
              <w:rPr>
                <w:rFonts w:hint="eastAsia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>月</w:t>
            </w:r>
            <w:r>
              <w:rPr>
                <w:rFonts w:hint="eastAsia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 w:val="20"/>
                <w:szCs w:val="20"/>
                <w:highlight w:val="none"/>
              </w:rPr>
              <w:t>日以后出生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CAE2B8"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全日制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本科及以上学历并取得相应学位</w:t>
            </w:r>
          </w:p>
        </w:tc>
        <w:tc>
          <w:tcPr>
            <w:tcW w:w="3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E3EBB2">
            <w:pPr>
              <w:widowControl/>
              <w:jc w:val="left"/>
              <w:textAlignment w:val="center"/>
              <w:rPr>
                <w:rFonts w:hint="default" w:ascii="Times New Roman" w:hAnsi="Times New Roman" w:cs="Times New Roman"/>
                <w:color w:val="FF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本科专业门类为机械类、仪器类、能源动力类、电气类、自动化类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；</w:t>
            </w:r>
          </w:p>
          <w:p w14:paraId="76BD7E8B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研究生专业门类为机械工程一级学科、仪器科学与技术一级学科、</w:t>
            </w:r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动力工程及工程热物理一级学科、电气工程一级学科、控制科学与工程一级学科、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仪器仪表工程、</w:t>
            </w:r>
            <w:bookmarkStart w:id="0" w:name="_GoBack"/>
            <w:bookmarkEnd w:id="0"/>
            <w:r>
              <w:rPr>
                <w:rFonts w:hint="eastAsia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控制工程</w:t>
            </w:r>
          </w:p>
        </w:tc>
        <w:tc>
          <w:tcPr>
            <w:tcW w:w="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4A45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  <w:lang w:bidi="ar"/>
              </w:rPr>
              <w:t>1: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53E68A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</w:tr>
    </w:tbl>
    <w:p w14:paraId="77966A72">
      <w:pPr>
        <w:rPr>
          <w:rFonts w:hint="eastAsia" w:cs="仿宋_GB2312"/>
          <w:szCs w:val="32"/>
        </w:rPr>
      </w:pPr>
    </w:p>
    <w:sectPr>
      <w:headerReference r:id="rId3" w:type="default"/>
      <w:footerReference r:id="rId4" w:type="default"/>
      <w:footerReference r:id="rId5" w:type="even"/>
      <w:pgSz w:w="16838" w:h="11906" w:orient="landscape"/>
      <w:pgMar w:top="1587" w:right="1701" w:bottom="1474" w:left="2098" w:header="851" w:footer="992" w:gutter="0"/>
      <w:cols w:space="720" w:num="1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DFF770-A35F-44B6-AD57-B8C56947E0A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0425276C-A9AC-43B1-97A5-89A3DCC18BF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A061D2E-2835-4B02-B9CF-1D0D796ABF7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F14717">
    <w:pPr>
      <w:pStyle w:val="3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 w14:paraId="3923785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BD06D">
    <w:pPr>
      <w:pStyle w:val="3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4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 xml:space="preserve"> —</w:t>
    </w:r>
  </w:p>
  <w:p w14:paraId="630D1A40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7FC53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jMTY4NzMwYmI3MDI1ODE5YzJkNzIwYTc4MjgzNWEifQ=="/>
  </w:docVars>
  <w:rsids>
    <w:rsidRoot w:val="7FA33C8F"/>
    <w:rsid w:val="0C272694"/>
    <w:rsid w:val="0E26697C"/>
    <w:rsid w:val="10871739"/>
    <w:rsid w:val="19071D89"/>
    <w:rsid w:val="23B720F8"/>
    <w:rsid w:val="3837583C"/>
    <w:rsid w:val="3FDF5EEB"/>
    <w:rsid w:val="43F6411F"/>
    <w:rsid w:val="4C6A6ADF"/>
    <w:rsid w:val="4CAF57B3"/>
    <w:rsid w:val="53D012CF"/>
    <w:rsid w:val="56157455"/>
    <w:rsid w:val="5627778A"/>
    <w:rsid w:val="5A096502"/>
    <w:rsid w:val="5D445AA3"/>
    <w:rsid w:val="67114C48"/>
    <w:rsid w:val="69140881"/>
    <w:rsid w:val="6B95464C"/>
    <w:rsid w:val="746F1813"/>
    <w:rsid w:val="77877FDC"/>
    <w:rsid w:val="7B651CFF"/>
    <w:rsid w:val="7FA3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0"/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326</Characters>
  <Lines>0</Lines>
  <Paragraphs>0</Paragraphs>
  <TotalTime>508</TotalTime>
  <ScaleCrop>false</ScaleCrop>
  <LinksUpToDate>false</LinksUpToDate>
  <CharactersWithSpaces>326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2024-09-02T02:27:00Z</dcterms:created>
  <dc:creator>wdmzjh1299</dc:creator>
  <cp:lastModifiedBy>wdmzjh1299</cp:lastModifiedBy>
  <dcterms:modified xsi:type="dcterms:W3CDTF">2026-01-04T01:37:24Z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51B18D3CF9A44A42A9A4944460A14CD9_11</vt:lpwstr>
  </property>
  <property fmtid="{D5CDD505-2E9C-101B-9397-08002B2CF9AE}" pid="4" name="KSOTemplateDocerSaveRecord">
    <vt:lpwstr>eyJoZGlkIjoiNDU0OWY2YThhNGVmNjI4MTk2NjkyYTAxYTkxODk2NTciLCJ1c2VySWQiOiI0MzcyMDUxIn0=</vt:lpwstr>
  </property>
</Properties>
</file>